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2DA67D" w14:textId="77777777" w:rsidR="005E2F7C" w:rsidRDefault="005E2F7C" w:rsidP="003C1E1A">
      <w:pPr>
        <w:ind w:right="742"/>
        <w:rPr>
          <w:w w:val="50"/>
          <w:sz w:val="22"/>
          <w:szCs w:val="28"/>
        </w:rPr>
      </w:pPr>
    </w:p>
    <w:p w14:paraId="5458E472" w14:textId="77777777" w:rsidR="005E2F7C" w:rsidRDefault="005E2F7C" w:rsidP="003C1E1A">
      <w:pPr>
        <w:rPr>
          <w:w w:val="50"/>
          <w:sz w:val="22"/>
          <w:szCs w:val="28"/>
        </w:rPr>
      </w:pPr>
    </w:p>
    <w:p w14:paraId="7140DDDA" w14:textId="77777777" w:rsidR="00E4687B" w:rsidRPr="00E4687B" w:rsidRDefault="007D2FC3" w:rsidP="003C1E1A">
      <w:pPr>
        <w:rPr>
          <w:w w:val="50"/>
          <w:sz w:val="22"/>
          <w:szCs w:val="28"/>
        </w:rPr>
      </w:pPr>
      <w:r>
        <w:rPr>
          <w:noProof/>
          <w:w w:val="50"/>
          <w:sz w:val="22"/>
          <w:szCs w:val="28"/>
        </w:rPr>
        <w:drawing>
          <wp:inline distT="0" distB="0" distL="0" distR="0" wp14:anchorId="0004DCC7" wp14:editId="55966734">
            <wp:extent cx="2590800" cy="657225"/>
            <wp:effectExtent l="0" t="0" r="0" b="0"/>
            <wp:docPr id="1" name="Picture 1" descr="Global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obalLOGO_cmy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90800" cy="657225"/>
                    </a:xfrm>
                    <a:prstGeom prst="rect">
                      <a:avLst/>
                    </a:prstGeom>
                    <a:noFill/>
                    <a:ln>
                      <a:noFill/>
                    </a:ln>
                  </pic:spPr>
                </pic:pic>
              </a:graphicData>
            </a:graphic>
          </wp:inline>
        </w:drawing>
      </w:r>
    </w:p>
    <w:p w14:paraId="608BD85F" w14:textId="77777777" w:rsidR="005E2F7C" w:rsidRPr="00272083" w:rsidRDefault="005E2F7C" w:rsidP="003C1E1A">
      <w:pPr>
        <w:rPr>
          <w:rFonts w:ascii="Calibri" w:hAnsi="Calibri" w:cs="Calibri"/>
          <w:sz w:val="16"/>
          <w:szCs w:val="16"/>
        </w:rPr>
      </w:pPr>
    </w:p>
    <w:p w14:paraId="6FF8AF2B" w14:textId="0BD743D0" w:rsidR="000673D5" w:rsidRPr="003C1E1A" w:rsidRDefault="004C0FFE" w:rsidP="003C1E1A">
      <w:pPr>
        <w:rPr>
          <w:rFonts w:ascii="Calibri" w:hAnsi="Calibri" w:cs="Calibri"/>
          <w:sz w:val="16"/>
          <w:szCs w:val="16"/>
        </w:rPr>
      </w:pPr>
      <w:r w:rsidRPr="004C0FFE">
        <w:rPr>
          <w:rFonts w:ascii="Calibri" w:hAnsi="Calibri" w:cs="Calibri"/>
          <w:sz w:val="16"/>
          <w:szCs w:val="16"/>
        </w:rPr>
        <w:t>1456 NW 78th Avenue</w:t>
      </w:r>
      <w:r>
        <w:rPr>
          <w:rFonts w:ascii="Calibri" w:hAnsi="Calibri" w:cs="Calibri"/>
          <w:sz w:val="16"/>
          <w:szCs w:val="16"/>
        </w:rPr>
        <w:t>,</w:t>
      </w:r>
      <w:r w:rsidR="000673D5" w:rsidRPr="003C1E1A">
        <w:rPr>
          <w:rFonts w:ascii="Calibri" w:hAnsi="Calibri" w:cs="Calibri"/>
          <w:sz w:val="16"/>
          <w:szCs w:val="16"/>
        </w:rPr>
        <w:t xml:space="preserve"> </w:t>
      </w:r>
      <w:r w:rsidR="007316CB" w:rsidRPr="003C1E1A">
        <w:rPr>
          <w:rFonts w:ascii="Calibri" w:hAnsi="Calibri" w:cs="Calibri"/>
          <w:sz w:val="16"/>
          <w:szCs w:val="16"/>
        </w:rPr>
        <w:t>Doral</w:t>
      </w:r>
      <w:r w:rsidR="000673D5" w:rsidRPr="003C1E1A">
        <w:rPr>
          <w:rFonts w:ascii="Calibri" w:hAnsi="Calibri" w:cs="Calibri"/>
          <w:sz w:val="16"/>
          <w:szCs w:val="16"/>
        </w:rPr>
        <w:t>, FL 33126</w:t>
      </w:r>
      <w:r w:rsidR="00D13EEE" w:rsidRPr="003C1E1A">
        <w:rPr>
          <w:rFonts w:ascii="Calibri" w:hAnsi="Calibri" w:cs="Calibri"/>
          <w:sz w:val="16"/>
          <w:szCs w:val="16"/>
        </w:rPr>
        <w:t xml:space="preserve">  </w:t>
      </w:r>
      <w:r w:rsidR="000673D5" w:rsidRPr="003C1E1A">
        <w:rPr>
          <w:rFonts w:ascii="Calibri" w:hAnsi="Calibri" w:cs="Calibri"/>
          <w:sz w:val="16"/>
          <w:szCs w:val="16"/>
        </w:rPr>
        <w:t xml:space="preserve"> </w:t>
      </w:r>
      <w:r w:rsidR="008D454B" w:rsidRPr="003C1E1A">
        <w:rPr>
          <w:rFonts w:ascii="Calibri" w:hAnsi="Calibri" w:cs="Calibri"/>
          <w:sz w:val="16"/>
          <w:szCs w:val="16"/>
        </w:rPr>
        <w:t>|</w:t>
      </w:r>
      <w:r w:rsidR="00D13EEE" w:rsidRPr="003C1E1A">
        <w:rPr>
          <w:rFonts w:ascii="Calibri" w:hAnsi="Calibri" w:cs="Calibri"/>
          <w:sz w:val="16"/>
          <w:szCs w:val="16"/>
        </w:rPr>
        <w:t xml:space="preserve">  </w:t>
      </w:r>
      <w:r w:rsidR="008D454B" w:rsidRPr="003C1E1A">
        <w:rPr>
          <w:rFonts w:ascii="Calibri" w:hAnsi="Calibri" w:cs="Calibri"/>
          <w:sz w:val="16"/>
          <w:szCs w:val="16"/>
        </w:rPr>
        <w:t xml:space="preserve"> </w:t>
      </w:r>
      <w:r w:rsidR="000673D5" w:rsidRPr="003C1E1A">
        <w:rPr>
          <w:rFonts w:ascii="Calibri" w:hAnsi="Calibri" w:cs="Calibri"/>
          <w:sz w:val="16"/>
          <w:szCs w:val="16"/>
        </w:rPr>
        <w:t xml:space="preserve">(305) 262-2260 (P) </w:t>
      </w:r>
      <w:r w:rsidR="00D13EEE" w:rsidRPr="003C1E1A">
        <w:rPr>
          <w:rFonts w:ascii="Calibri" w:hAnsi="Calibri" w:cs="Calibri"/>
          <w:sz w:val="16"/>
          <w:szCs w:val="16"/>
        </w:rPr>
        <w:t xml:space="preserve">      </w:t>
      </w:r>
      <w:r w:rsidR="000673D5" w:rsidRPr="003C1E1A">
        <w:rPr>
          <w:rFonts w:ascii="Calibri" w:hAnsi="Calibri" w:cs="Calibri"/>
          <w:sz w:val="16"/>
          <w:szCs w:val="16"/>
        </w:rPr>
        <w:t>(305) 262-2293 (F)</w:t>
      </w:r>
      <w:r w:rsidR="008D454B" w:rsidRPr="003C1E1A">
        <w:rPr>
          <w:rFonts w:ascii="Calibri" w:hAnsi="Calibri" w:cs="Calibri"/>
          <w:sz w:val="16"/>
          <w:szCs w:val="16"/>
        </w:rPr>
        <w:t xml:space="preserve"> </w:t>
      </w:r>
      <w:r w:rsidR="00D13EEE" w:rsidRPr="003C1E1A">
        <w:rPr>
          <w:rFonts w:ascii="Calibri" w:hAnsi="Calibri" w:cs="Calibri"/>
          <w:sz w:val="16"/>
          <w:szCs w:val="16"/>
        </w:rPr>
        <w:t xml:space="preserve">  </w:t>
      </w:r>
      <w:r w:rsidR="008D454B" w:rsidRPr="003C1E1A">
        <w:rPr>
          <w:rFonts w:ascii="Calibri" w:hAnsi="Calibri" w:cs="Calibri"/>
          <w:sz w:val="16"/>
          <w:szCs w:val="16"/>
        </w:rPr>
        <w:t>|</w:t>
      </w:r>
      <w:r w:rsidR="00D13EEE" w:rsidRPr="003C1E1A">
        <w:rPr>
          <w:rFonts w:ascii="Calibri" w:hAnsi="Calibri" w:cs="Calibri"/>
          <w:sz w:val="16"/>
          <w:szCs w:val="16"/>
        </w:rPr>
        <w:t xml:space="preserve">  </w:t>
      </w:r>
      <w:r w:rsidR="000673D5" w:rsidRPr="003C1E1A">
        <w:rPr>
          <w:rFonts w:ascii="Calibri" w:hAnsi="Calibri" w:cs="Calibri"/>
          <w:sz w:val="16"/>
          <w:szCs w:val="16"/>
        </w:rPr>
        <w:t xml:space="preserve"> </w:t>
      </w:r>
      <w:hyperlink r:id="rId9" w:history="1">
        <w:r w:rsidR="000673D5" w:rsidRPr="003C1E1A">
          <w:rPr>
            <w:rStyle w:val="Hipervnculo"/>
            <w:rFonts w:ascii="Calibri" w:hAnsi="Calibri" w:cs="Calibri"/>
            <w:sz w:val="16"/>
            <w:szCs w:val="16"/>
          </w:rPr>
          <w:t>www.globalbioingredients.com</w:t>
        </w:r>
      </w:hyperlink>
      <w:r w:rsidR="003C1E1A">
        <w:rPr>
          <w:rFonts w:ascii="Calibri" w:hAnsi="Calibri" w:cs="Calibri"/>
          <w:sz w:val="16"/>
          <w:szCs w:val="16"/>
        </w:rPr>
        <w:t xml:space="preserve"> </w:t>
      </w:r>
    </w:p>
    <w:p w14:paraId="3264EBB9" w14:textId="77777777" w:rsidR="008D454B" w:rsidRPr="00103C1E" w:rsidRDefault="008D454B" w:rsidP="003C1E1A">
      <w:pPr>
        <w:ind w:right="432"/>
        <w:rPr>
          <w:rFonts w:ascii="Calibri" w:hAnsi="Calibri" w:cs="Arial"/>
          <w:sz w:val="22"/>
          <w:szCs w:val="22"/>
        </w:rPr>
      </w:pPr>
    </w:p>
    <w:p w14:paraId="326EEACF" w14:textId="77777777" w:rsidR="003C1E1A" w:rsidRDefault="003C1E1A" w:rsidP="003C1E1A">
      <w:pPr>
        <w:jc w:val="both"/>
        <w:rPr>
          <w:rFonts w:ascii="Calibri" w:hAnsi="Calibri"/>
          <w:b/>
          <w:bCs/>
          <w:sz w:val="22"/>
          <w:szCs w:val="22"/>
        </w:rPr>
      </w:pPr>
    </w:p>
    <w:p w14:paraId="64B3EFA5" w14:textId="35AFC03E" w:rsidR="00FF46F7" w:rsidRPr="00103C1E" w:rsidRDefault="00485819" w:rsidP="003C1E1A">
      <w:pPr>
        <w:jc w:val="both"/>
        <w:rPr>
          <w:rFonts w:ascii="Calibri" w:hAnsi="Calibri"/>
          <w:b/>
          <w:bCs/>
          <w:sz w:val="22"/>
          <w:szCs w:val="22"/>
        </w:rPr>
      </w:pPr>
      <w:r>
        <w:rPr>
          <w:rFonts w:ascii="Calibri" w:hAnsi="Calibri"/>
          <w:b/>
          <w:bCs/>
          <w:sz w:val="22"/>
          <w:szCs w:val="22"/>
        </w:rPr>
        <w:t>3</w:t>
      </w:r>
      <w:r w:rsidR="00BC04C6">
        <w:rPr>
          <w:rFonts w:ascii="Calibri" w:hAnsi="Calibri"/>
          <w:b/>
          <w:bCs/>
          <w:sz w:val="22"/>
          <w:szCs w:val="22"/>
        </w:rPr>
        <w:t>/</w:t>
      </w:r>
      <w:r w:rsidR="001B0F27">
        <w:rPr>
          <w:rFonts w:ascii="Calibri" w:hAnsi="Calibri"/>
          <w:b/>
          <w:bCs/>
          <w:sz w:val="22"/>
          <w:szCs w:val="22"/>
        </w:rPr>
        <w:t>2</w:t>
      </w:r>
      <w:r w:rsidR="00C338D3">
        <w:rPr>
          <w:rFonts w:ascii="Calibri" w:hAnsi="Calibri"/>
          <w:b/>
          <w:bCs/>
          <w:sz w:val="22"/>
          <w:szCs w:val="22"/>
        </w:rPr>
        <w:t>9</w:t>
      </w:r>
      <w:r>
        <w:rPr>
          <w:rFonts w:ascii="Calibri" w:hAnsi="Calibri"/>
          <w:b/>
          <w:bCs/>
          <w:sz w:val="22"/>
          <w:szCs w:val="22"/>
        </w:rPr>
        <w:t>/2020</w:t>
      </w:r>
    </w:p>
    <w:p w14:paraId="65FD8C2B" w14:textId="77777777" w:rsidR="00FF46F7" w:rsidRPr="00103C1E" w:rsidRDefault="00FF46F7" w:rsidP="003C1E1A">
      <w:pPr>
        <w:jc w:val="both"/>
        <w:rPr>
          <w:rFonts w:ascii="Calibri" w:hAnsi="Calibri"/>
          <w:b/>
          <w:bCs/>
          <w:sz w:val="22"/>
          <w:szCs w:val="22"/>
        </w:rPr>
      </w:pPr>
    </w:p>
    <w:p w14:paraId="4AF737CB" w14:textId="7ED08179" w:rsidR="00FF46F7" w:rsidRPr="00103C1E" w:rsidRDefault="00FF46F7" w:rsidP="003C1E1A">
      <w:pPr>
        <w:jc w:val="both"/>
        <w:rPr>
          <w:rFonts w:ascii="Calibri" w:hAnsi="Calibri"/>
          <w:b/>
          <w:bCs/>
          <w:sz w:val="22"/>
          <w:szCs w:val="22"/>
        </w:rPr>
      </w:pPr>
      <w:r w:rsidRPr="00103C1E">
        <w:rPr>
          <w:rFonts w:ascii="Calibri" w:hAnsi="Calibri"/>
          <w:b/>
          <w:bCs/>
          <w:sz w:val="22"/>
          <w:szCs w:val="22"/>
        </w:rPr>
        <w:t>RE:</w:t>
      </w:r>
      <w:r w:rsidR="001B0F27">
        <w:rPr>
          <w:rFonts w:ascii="Calibri" w:hAnsi="Calibri"/>
          <w:b/>
          <w:bCs/>
          <w:sz w:val="22"/>
          <w:szCs w:val="22"/>
        </w:rPr>
        <w:t xml:space="preserve"> </w:t>
      </w:r>
      <w:r w:rsidR="00DB5C4B">
        <w:rPr>
          <w:rFonts w:ascii="Calibri" w:hAnsi="Calibri"/>
          <w:b/>
          <w:bCs/>
          <w:sz w:val="22"/>
          <w:szCs w:val="22"/>
        </w:rPr>
        <w:t xml:space="preserve">Hispanagar SA </w:t>
      </w:r>
      <w:r w:rsidR="001B0F27">
        <w:rPr>
          <w:rFonts w:ascii="Calibri" w:hAnsi="Calibri"/>
          <w:b/>
          <w:bCs/>
          <w:sz w:val="22"/>
          <w:szCs w:val="22"/>
        </w:rPr>
        <w:t>Essential Business Designation</w:t>
      </w:r>
    </w:p>
    <w:p w14:paraId="09244F5A" w14:textId="77777777" w:rsidR="00FF46F7" w:rsidRPr="00103C1E" w:rsidRDefault="00FF46F7" w:rsidP="003C1E1A">
      <w:pPr>
        <w:jc w:val="both"/>
        <w:rPr>
          <w:rFonts w:ascii="Calibri" w:hAnsi="Calibri"/>
          <w:b/>
          <w:bCs/>
          <w:sz w:val="22"/>
          <w:szCs w:val="22"/>
        </w:rPr>
      </w:pPr>
    </w:p>
    <w:p w14:paraId="5104D2B0" w14:textId="48BD626A" w:rsidR="00FF46F7" w:rsidRPr="00103C1E" w:rsidRDefault="001B0F27" w:rsidP="003C1E1A">
      <w:pPr>
        <w:jc w:val="both"/>
        <w:rPr>
          <w:rFonts w:ascii="Calibri" w:hAnsi="Calibri"/>
          <w:sz w:val="22"/>
          <w:szCs w:val="22"/>
        </w:rPr>
      </w:pPr>
      <w:r>
        <w:rPr>
          <w:rFonts w:ascii="Calibri" w:hAnsi="Calibri"/>
          <w:sz w:val="22"/>
          <w:szCs w:val="22"/>
        </w:rPr>
        <w:t xml:space="preserve">To </w:t>
      </w:r>
      <w:r w:rsidR="00C338D3">
        <w:rPr>
          <w:rFonts w:ascii="Calibri" w:hAnsi="Calibri"/>
          <w:sz w:val="22"/>
          <w:szCs w:val="22"/>
        </w:rPr>
        <w:t>All Emergency Management Agencies</w:t>
      </w:r>
      <w:r w:rsidR="00FF46F7" w:rsidRPr="00103C1E">
        <w:rPr>
          <w:rFonts w:ascii="Calibri" w:hAnsi="Calibri"/>
          <w:sz w:val="22"/>
          <w:szCs w:val="22"/>
        </w:rPr>
        <w:t>,</w:t>
      </w:r>
    </w:p>
    <w:p w14:paraId="41137D1C" w14:textId="77777777" w:rsidR="00FF46F7" w:rsidRPr="00103C1E" w:rsidRDefault="00FF46F7" w:rsidP="003C1E1A">
      <w:pPr>
        <w:jc w:val="both"/>
        <w:rPr>
          <w:rFonts w:ascii="Calibri" w:hAnsi="Calibri"/>
          <w:sz w:val="22"/>
          <w:szCs w:val="22"/>
        </w:rPr>
      </w:pPr>
    </w:p>
    <w:p w14:paraId="5AE177C9" w14:textId="5D8769CB" w:rsidR="00CD25B1" w:rsidRDefault="00FF46F7" w:rsidP="003C1E1A">
      <w:pPr>
        <w:tabs>
          <w:tab w:val="left" w:pos="8115"/>
        </w:tabs>
        <w:jc w:val="both"/>
        <w:rPr>
          <w:rFonts w:ascii="Calibri" w:hAnsi="Calibri"/>
          <w:sz w:val="22"/>
          <w:szCs w:val="22"/>
        </w:rPr>
      </w:pPr>
      <w:r w:rsidRPr="00103C1E">
        <w:rPr>
          <w:rFonts w:ascii="Calibri" w:hAnsi="Calibri"/>
          <w:b/>
          <w:bCs/>
          <w:sz w:val="22"/>
          <w:szCs w:val="22"/>
        </w:rPr>
        <w:t xml:space="preserve">Global BioIngredients Inc. </w:t>
      </w:r>
      <w:r w:rsidR="00DB5C4B">
        <w:rPr>
          <w:rFonts w:ascii="Calibri" w:hAnsi="Calibri"/>
          <w:sz w:val="22"/>
          <w:szCs w:val="22"/>
        </w:rPr>
        <w:t>is</w:t>
      </w:r>
      <w:r w:rsidR="00C338D3">
        <w:rPr>
          <w:rFonts w:ascii="Calibri" w:hAnsi="Calibri"/>
          <w:sz w:val="22"/>
          <w:szCs w:val="22"/>
        </w:rPr>
        <w:t xml:space="preserve"> recognized by US State and Federal emergency management agencies as an essential business for the importation and distribution</w:t>
      </w:r>
      <w:r w:rsidR="001B0F27">
        <w:rPr>
          <w:rFonts w:ascii="Calibri" w:hAnsi="Calibri"/>
          <w:sz w:val="22"/>
          <w:szCs w:val="22"/>
        </w:rPr>
        <w:t xml:space="preserve"> of me</w:t>
      </w:r>
      <w:r w:rsidR="00C338D3">
        <w:rPr>
          <w:rFonts w:ascii="Calibri" w:hAnsi="Calibri"/>
          <w:sz w:val="22"/>
          <w:szCs w:val="22"/>
        </w:rPr>
        <w:t>dically essential raw materials</w:t>
      </w:r>
      <w:r w:rsidR="00C967A0">
        <w:rPr>
          <w:rFonts w:ascii="Calibri" w:hAnsi="Calibri"/>
          <w:sz w:val="22"/>
          <w:szCs w:val="22"/>
        </w:rPr>
        <w:t xml:space="preserve"> </w:t>
      </w:r>
      <w:r w:rsidR="00C338D3">
        <w:rPr>
          <w:rFonts w:ascii="Calibri" w:hAnsi="Calibri"/>
          <w:sz w:val="22"/>
          <w:szCs w:val="22"/>
        </w:rPr>
        <w:t>and food ingredients. Global</w:t>
      </w:r>
      <w:r w:rsidR="00DB5C4B">
        <w:rPr>
          <w:rFonts w:ascii="Calibri" w:hAnsi="Calibri"/>
          <w:sz w:val="22"/>
          <w:szCs w:val="22"/>
        </w:rPr>
        <w:t xml:space="preserve"> BioIngredients supplies </w:t>
      </w:r>
      <w:r w:rsidR="00C338D3">
        <w:rPr>
          <w:rFonts w:ascii="Calibri" w:hAnsi="Calibri"/>
          <w:sz w:val="22"/>
          <w:szCs w:val="22"/>
        </w:rPr>
        <w:t xml:space="preserve">businesses </w:t>
      </w:r>
      <w:r w:rsidR="00DB5C4B">
        <w:rPr>
          <w:rFonts w:ascii="Calibri" w:hAnsi="Calibri"/>
          <w:sz w:val="22"/>
          <w:szCs w:val="22"/>
        </w:rPr>
        <w:t>within the United States</w:t>
      </w:r>
      <w:r w:rsidR="002C4887">
        <w:rPr>
          <w:rFonts w:ascii="Calibri" w:hAnsi="Calibri"/>
          <w:sz w:val="22"/>
          <w:szCs w:val="22"/>
        </w:rPr>
        <w:t xml:space="preserve"> and Canada</w:t>
      </w:r>
      <w:r w:rsidR="00DB5C4B">
        <w:rPr>
          <w:rFonts w:ascii="Calibri" w:hAnsi="Calibri"/>
          <w:sz w:val="22"/>
          <w:szCs w:val="22"/>
        </w:rPr>
        <w:t xml:space="preserve"> that are vital to maintaining a functioning healthcare system and </w:t>
      </w:r>
      <w:r w:rsidR="00CD25B1">
        <w:rPr>
          <w:rFonts w:ascii="Calibri" w:hAnsi="Calibri"/>
          <w:sz w:val="22"/>
          <w:szCs w:val="22"/>
        </w:rPr>
        <w:t>food-manufacturing</w:t>
      </w:r>
      <w:r w:rsidR="00DB5C4B">
        <w:rPr>
          <w:rFonts w:ascii="Calibri" w:hAnsi="Calibri"/>
          <w:sz w:val="22"/>
          <w:szCs w:val="22"/>
        </w:rPr>
        <w:t xml:space="preserve"> infrastructure</w:t>
      </w:r>
      <w:r w:rsidR="00C338D3">
        <w:rPr>
          <w:rFonts w:ascii="Calibri" w:hAnsi="Calibri"/>
          <w:sz w:val="22"/>
          <w:szCs w:val="22"/>
        </w:rPr>
        <w:t xml:space="preserve">. </w:t>
      </w:r>
      <w:r w:rsidR="00CD25B1">
        <w:rPr>
          <w:rFonts w:ascii="Calibri" w:hAnsi="Calibri"/>
          <w:sz w:val="22"/>
          <w:szCs w:val="22"/>
        </w:rPr>
        <w:t xml:space="preserve">Given the need for continuity in these industries it is essential that Global BioIngredients and all </w:t>
      </w:r>
      <w:r w:rsidR="002C4887">
        <w:rPr>
          <w:rFonts w:ascii="Calibri" w:hAnsi="Calibri"/>
          <w:sz w:val="22"/>
          <w:szCs w:val="22"/>
        </w:rPr>
        <w:t xml:space="preserve">of its </w:t>
      </w:r>
      <w:r w:rsidR="00CD25B1">
        <w:rPr>
          <w:rFonts w:ascii="Calibri" w:hAnsi="Calibri"/>
          <w:sz w:val="22"/>
          <w:szCs w:val="22"/>
        </w:rPr>
        <w:t xml:space="preserve">suppliers and service </w:t>
      </w:r>
      <w:r w:rsidR="002C4887">
        <w:rPr>
          <w:rFonts w:ascii="Calibri" w:hAnsi="Calibri"/>
          <w:sz w:val="22"/>
          <w:szCs w:val="22"/>
        </w:rPr>
        <w:t>providers remain operational in the event of any local, national, or international closure orders.</w:t>
      </w:r>
    </w:p>
    <w:p w14:paraId="761352B7" w14:textId="77777777" w:rsidR="00CD25B1" w:rsidRDefault="00CD25B1" w:rsidP="003C1E1A">
      <w:pPr>
        <w:tabs>
          <w:tab w:val="left" w:pos="8115"/>
        </w:tabs>
        <w:jc w:val="both"/>
        <w:rPr>
          <w:rFonts w:ascii="Calibri" w:hAnsi="Calibri"/>
          <w:sz w:val="22"/>
          <w:szCs w:val="22"/>
        </w:rPr>
      </w:pPr>
    </w:p>
    <w:p w14:paraId="23B3667A" w14:textId="5E5C4592" w:rsidR="00FF46F7" w:rsidRDefault="00C967A0" w:rsidP="003C1E1A">
      <w:pPr>
        <w:tabs>
          <w:tab w:val="left" w:pos="8115"/>
        </w:tabs>
        <w:jc w:val="both"/>
        <w:rPr>
          <w:rFonts w:ascii="Calibri" w:hAnsi="Calibri"/>
          <w:sz w:val="22"/>
          <w:szCs w:val="22"/>
        </w:rPr>
      </w:pPr>
      <w:r>
        <w:rPr>
          <w:rFonts w:ascii="Calibri" w:hAnsi="Calibri"/>
          <w:sz w:val="22"/>
          <w:szCs w:val="22"/>
        </w:rPr>
        <w:t xml:space="preserve">Hispanagar </w:t>
      </w:r>
      <w:r w:rsidR="00DB5C4B">
        <w:rPr>
          <w:rFonts w:ascii="Calibri" w:hAnsi="Calibri"/>
          <w:sz w:val="22"/>
          <w:szCs w:val="22"/>
        </w:rPr>
        <w:t xml:space="preserve">SA is </w:t>
      </w:r>
      <w:r w:rsidR="002C4887">
        <w:rPr>
          <w:rFonts w:ascii="Calibri" w:hAnsi="Calibri"/>
          <w:sz w:val="22"/>
          <w:szCs w:val="22"/>
        </w:rPr>
        <w:t xml:space="preserve">a </w:t>
      </w:r>
      <w:r w:rsidR="004A5D4C">
        <w:rPr>
          <w:rFonts w:ascii="Calibri" w:hAnsi="Calibri"/>
          <w:sz w:val="22"/>
          <w:szCs w:val="22"/>
        </w:rPr>
        <w:t xml:space="preserve">globally </w:t>
      </w:r>
      <w:r w:rsidR="002E69BC">
        <w:rPr>
          <w:rFonts w:ascii="Calibri" w:hAnsi="Calibri"/>
          <w:sz w:val="22"/>
          <w:szCs w:val="22"/>
        </w:rPr>
        <w:t xml:space="preserve">recognized </w:t>
      </w:r>
      <w:r w:rsidR="002C4887">
        <w:rPr>
          <w:rFonts w:ascii="Calibri" w:hAnsi="Calibri"/>
          <w:sz w:val="22"/>
          <w:szCs w:val="22"/>
        </w:rPr>
        <w:t>manufacturer of agar and agarose</w:t>
      </w:r>
      <w:r w:rsidR="002E69BC">
        <w:rPr>
          <w:rFonts w:ascii="Calibri" w:hAnsi="Calibri"/>
          <w:sz w:val="22"/>
          <w:szCs w:val="22"/>
        </w:rPr>
        <w:t xml:space="preserve"> and a critical vendor in Global BioIngredients</w:t>
      </w:r>
      <w:r w:rsidR="009F7BA1">
        <w:rPr>
          <w:rFonts w:ascii="Calibri" w:hAnsi="Calibri"/>
          <w:sz w:val="22"/>
          <w:szCs w:val="22"/>
        </w:rPr>
        <w:t>’</w:t>
      </w:r>
      <w:r w:rsidR="002E69BC">
        <w:rPr>
          <w:rFonts w:ascii="Calibri" w:hAnsi="Calibri"/>
          <w:sz w:val="22"/>
          <w:szCs w:val="22"/>
        </w:rPr>
        <w:t xml:space="preserve"> supply chain</w:t>
      </w:r>
      <w:r w:rsidR="002C4887">
        <w:rPr>
          <w:rFonts w:ascii="Calibri" w:hAnsi="Calibri"/>
          <w:sz w:val="22"/>
          <w:szCs w:val="22"/>
        </w:rPr>
        <w:t xml:space="preserve">. </w:t>
      </w:r>
      <w:r w:rsidR="002E69BC">
        <w:rPr>
          <w:rFonts w:ascii="Calibri" w:hAnsi="Calibri"/>
          <w:sz w:val="22"/>
          <w:szCs w:val="22"/>
        </w:rPr>
        <w:t>Agar and agarose</w:t>
      </w:r>
      <w:r>
        <w:rPr>
          <w:rFonts w:ascii="Calibri" w:hAnsi="Calibri"/>
          <w:sz w:val="22"/>
          <w:szCs w:val="22"/>
        </w:rPr>
        <w:t xml:space="preserve"> are </w:t>
      </w:r>
      <w:r w:rsidR="001B0F27">
        <w:rPr>
          <w:rFonts w:ascii="Calibri" w:hAnsi="Calibri"/>
          <w:sz w:val="22"/>
          <w:szCs w:val="22"/>
        </w:rPr>
        <w:t>used in the manufacture</w:t>
      </w:r>
      <w:r w:rsidR="00D0064E">
        <w:rPr>
          <w:rFonts w:ascii="Calibri" w:hAnsi="Calibri"/>
          <w:sz w:val="22"/>
          <w:szCs w:val="22"/>
        </w:rPr>
        <w:t xml:space="preserve"> of </w:t>
      </w:r>
      <w:r w:rsidR="00B933C4">
        <w:rPr>
          <w:rFonts w:ascii="Calibri" w:hAnsi="Calibri"/>
          <w:sz w:val="22"/>
          <w:szCs w:val="22"/>
        </w:rPr>
        <w:t xml:space="preserve">media for </w:t>
      </w:r>
      <w:r w:rsidR="00D0064E">
        <w:rPr>
          <w:rFonts w:ascii="Calibri" w:hAnsi="Calibri"/>
          <w:sz w:val="22"/>
          <w:szCs w:val="22"/>
        </w:rPr>
        <w:t>clinical diagnostics, vaccine production, and cell culture propagation and purification</w:t>
      </w:r>
      <w:r w:rsidR="004A5D4C">
        <w:rPr>
          <w:rFonts w:ascii="Calibri" w:hAnsi="Calibri"/>
          <w:sz w:val="22"/>
          <w:szCs w:val="22"/>
        </w:rPr>
        <w:t xml:space="preserve">. </w:t>
      </w:r>
      <w:r w:rsidR="002E69BC">
        <w:rPr>
          <w:rFonts w:ascii="Calibri" w:hAnsi="Calibri"/>
          <w:sz w:val="22"/>
          <w:szCs w:val="22"/>
        </w:rPr>
        <w:t>Agar in particular has both medical and food applications and is not manufactured within the US or Canada. Continued production of agar and agarose by Hispanagar is vital to the functioning of the US heathcare system</w:t>
      </w:r>
    </w:p>
    <w:p w14:paraId="346F1EDA" w14:textId="77777777" w:rsidR="00EF1D7D" w:rsidRDefault="00EF1D7D" w:rsidP="003C1E1A">
      <w:pPr>
        <w:tabs>
          <w:tab w:val="left" w:pos="8115"/>
        </w:tabs>
        <w:jc w:val="both"/>
        <w:rPr>
          <w:rFonts w:ascii="Calibri" w:hAnsi="Calibri"/>
          <w:sz w:val="22"/>
          <w:szCs w:val="22"/>
        </w:rPr>
      </w:pPr>
    </w:p>
    <w:p w14:paraId="5DE7D58F" w14:textId="14E5E535" w:rsidR="000272D6" w:rsidRPr="00103C1E" w:rsidRDefault="002E69BC" w:rsidP="003C1E1A">
      <w:pPr>
        <w:tabs>
          <w:tab w:val="left" w:pos="8115"/>
        </w:tabs>
        <w:jc w:val="both"/>
        <w:rPr>
          <w:rFonts w:ascii="Calibri" w:hAnsi="Calibri"/>
          <w:sz w:val="22"/>
          <w:szCs w:val="22"/>
        </w:rPr>
      </w:pPr>
      <w:r>
        <w:rPr>
          <w:rFonts w:ascii="Calibri" w:hAnsi="Calibri"/>
          <w:sz w:val="22"/>
          <w:szCs w:val="22"/>
        </w:rPr>
        <w:t>Global BioIngredients recognizes the importance of social distancing</w:t>
      </w:r>
      <w:r w:rsidR="009F7BA1">
        <w:rPr>
          <w:rFonts w:ascii="Calibri" w:hAnsi="Calibri"/>
          <w:sz w:val="22"/>
          <w:szCs w:val="22"/>
        </w:rPr>
        <w:t xml:space="preserve"> for the containment</w:t>
      </w:r>
      <w:r>
        <w:rPr>
          <w:rFonts w:ascii="Calibri" w:hAnsi="Calibri"/>
          <w:sz w:val="22"/>
          <w:szCs w:val="22"/>
        </w:rPr>
        <w:t xml:space="preserve"> of COVID 19. </w:t>
      </w:r>
      <w:r w:rsidR="009F7BA1">
        <w:rPr>
          <w:rFonts w:ascii="Calibri" w:hAnsi="Calibri"/>
          <w:sz w:val="22"/>
          <w:szCs w:val="22"/>
        </w:rPr>
        <w:t xml:space="preserve">Global BioIngredients requests that all suppliers follow local recommendations to the greatest extent possible while remaining operational. Such recommendations typically include the use of remote workers for </w:t>
      </w:r>
      <w:r w:rsidR="000272D6">
        <w:rPr>
          <w:rFonts w:ascii="Calibri" w:hAnsi="Calibri"/>
          <w:sz w:val="22"/>
          <w:szCs w:val="22"/>
        </w:rPr>
        <w:t xml:space="preserve">all non-essential </w:t>
      </w:r>
      <w:r w:rsidR="009F7BA1">
        <w:rPr>
          <w:rFonts w:ascii="Calibri" w:hAnsi="Calibri"/>
          <w:sz w:val="22"/>
          <w:szCs w:val="22"/>
        </w:rPr>
        <w:t>tasks</w:t>
      </w:r>
      <w:r w:rsidR="000272D6">
        <w:rPr>
          <w:rFonts w:ascii="Calibri" w:hAnsi="Calibri"/>
          <w:sz w:val="22"/>
          <w:szCs w:val="22"/>
        </w:rPr>
        <w:t xml:space="preserve"> </w:t>
      </w:r>
      <w:r w:rsidR="009F7BA1">
        <w:rPr>
          <w:rFonts w:ascii="Calibri" w:hAnsi="Calibri"/>
          <w:sz w:val="22"/>
          <w:szCs w:val="22"/>
        </w:rPr>
        <w:t>and</w:t>
      </w:r>
      <w:r w:rsidR="000272D6">
        <w:rPr>
          <w:rFonts w:ascii="Calibri" w:hAnsi="Calibri"/>
          <w:sz w:val="22"/>
          <w:szCs w:val="22"/>
        </w:rPr>
        <w:t xml:space="preserve"> </w:t>
      </w:r>
      <w:r w:rsidR="008D60B9">
        <w:rPr>
          <w:rFonts w:ascii="Calibri" w:hAnsi="Calibri"/>
          <w:sz w:val="22"/>
          <w:szCs w:val="22"/>
        </w:rPr>
        <w:t>personal protective equipment</w:t>
      </w:r>
      <w:r w:rsidR="000272D6">
        <w:rPr>
          <w:rFonts w:ascii="Calibri" w:hAnsi="Calibri"/>
          <w:sz w:val="22"/>
          <w:szCs w:val="22"/>
        </w:rPr>
        <w:t xml:space="preserve"> such as facemasks and gloves </w:t>
      </w:r>
      <w:r w:rsidR="009F7BA1">
        <w:rPr>
          <w:rFonts w:ascii="Calibri" w:hAnsi="Calibri"/>
          <w:sz w:val="22"/>
          <w:szCs w:val="22"/>
        </w:rPr>
        <w:t>for those that absolutely must be on-site</w:t>
      </w:r>
      <w:r w:rsidR="000272D6">
        <w:rPr>
          <w:rFonts w:ascii="Calibri" w:hAnsi="Calibri"/>
          <w:sz w:val="22"/>
          <w:szCs w:val="22"/>
        </w:rPr>
        <w:t>.</w:t>
      </w:r>
    </w:p>
    <w:p w14:paraId="21F8C8EF" w14:textId="77777777" w:rsidR="00FF46F7" w:rsidRPr="00103C1E" w:rsidRDefault="00FF46F7" w:rsidP="003C1E1A">
      <w:pPr>
        <w:jc w:val="both"/>
        <w:rPr>
          <w:rFonts w:ascii="Calibri" w:hAnsi="Calibri"/>
          <w:sz w:val="22"/>
          <w:szCs w:val="22"/>
        </w:rPr>
      </w:pPr>
    </w:p>
    <w:p w14:paraId="60414792" w14:textId="77777777" w:rsidR="00CD5512" w:rsidRPr="00103C1E" w:rsidRDefault="00FF46F7" w:rsidP="003C1E1A">
      <w:pPr>
        <w:ind w:right="432"/>
        <w:rPr>
          <w:rFonts w:ascii="Calibri" w:hAnsi="Calibri"/>
          <w:sz w:val="22"/>
          <w:szCs w:val="22"/>
        </w:rPr>
      </w:pPr>
      <w:r w:rsidRPr="00103C1E">
        <w:rPr>
          <w:rFonts w:ascii="Calibri" w:hAnsi="Calibri"/>
          <w:sz w:val="22"/>
          <w:szCs w:val="22"/>
        </w:rPr>
        <w:t>Sincerely,</w:t>
      </w:r>
    </w:p>
    <w:p w14:paraId="4363A892" w14:textId="77777777" w:rsidR="00FF46F7" w:rsidRPr="00DC2EE9" w:rsidRDefault="00FF46F7" w:rsidP="003C1E1A">
      <w:pPr>
        <w:ind w:right="432"/>
        <w:rPr>
          <w:rFonts w:ascii="Calibri" w:hAnsi="Calibri" w:cs="Arial"/>
          <w:szCs w:val="20"/>
        </w:rPr>
      </w:pPr>
    </w:p>
    <w:p w14:paraId="6146BE88" w14:textId="77777777" w:rsidR="00CD5512" w:rsidRPr="00DC2EE9" w:rsidRDefault="007D2FC3" w:rsidP="003C1E1A">
      <w:pPr>
        <w:ind w:right="432"/>
        <w:rPr>
          <w:rFonts w:ascii="Calibri" w:hAnsi="Calibri" w:cs="Arial"/>
          <w:szCs w:val="20"/>
        </w:rPr>
      </w:pPr>
      <w:r w:rsidRPr="00DC2EE9">
        <w:rPr>
          <w:rFonts w:ascii="Calibri" w:hAnsi="Calibri" w:cs="Arial"/>
          <w:noProof/>
          <w:szCs w:val="20"/>
        </w:rPr>
        <w:drawing>
          <wp:inline distT="0" distB="0" distL="0" distR="0" wp14:anchorId="0602167A" wp14:editId="19250CD5">
            <wp:extent cx="2667000" cy="333375"/>
            <wp:effectExtent l="0" t="0" r="0" b="0"/>
            <wp:docPr id="2" name="Picture 2" descr="rmg s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g si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67000" cy="333375"/>
                    </a:xfrm>
                    <a:prstGeom prst="rect">
                      <a:avLst/>
                    </a:prstGeom>
                    <a:noFill/>
                    <a:ln>
                      <a:noFill/>
                    </a:ln>
                  </pic:spPr>
                </pic:pic>
              </a:graphicData>
            </a:graphic>
          </wp:inline>
        </w:drawing>
      </w:r>
    </w:p>
    <w:p w14:paraId="72084AE9" w14:textId="77777777" w:rsidR="00CD5512" w:rsidRPr="00DC2EE9" w:rsidRDefault="00CD5512" w:rsidP="003C1E1A">
      <w:pPr>
        <w:ind w:right="432"/>
        <w:rPr>
          <w:rFonts w:ascii="Calibri" w:hAnsi="Calibri" w:cs="Arial"/>
          <w:szCs w:val="20"/>
        </w:rPr>
      </w:pPr>
    </w:p>
    <w:p w14:paraId="432EAEE0" w14:textId="77777777" w:rsidR="00012AA9" w:rsidRPr="00DC2EE9" w:rsidRDefault="000E6B60" w:rsidP="003C1E1A">
      <w:pPr>
        <w:ind w:right="432"/>
        <w:rPr>
          <w:rFonts w:ascii="Calibri" w:hAnsi="Calibri" w:cs="Arial"/>
          <w:szCs w:val="20"/>
        </w:rPr>
      </w:pPr>
      <w:r w:rsidRPr="00DC2EE9">
        <w:rPr>
          <w:rFonts w:ascii="Calibri" w:hAnsi="Calibri" w:cs="Arial"/>
          <w:szCs w:val="20"/>
        </w:rPr>
        <w:t>Robert</w:t>
      </w:r>
      <w:r w:rsidR="00012AA9" w:rsidRPr="00DC2EE9">
        <w:rPr>
          <w:rFonts w:ascii="Calibri" w:hAnsi="Calibri" w:cs="Arial"/>
          <w:szCs w:val="20"/>
        </w:rPr>
        <w:t xml:space="preserve"> Gallo.</w:t>
      </w:r>
    </w:p>
    <w:p w14:paraId="70F7A64E" w14:textId="77777777" w:rsidR="00012AA9" w:rsidRPr="00DC2EE9" w:rsidRDefault="00493CA3" w:rsidP="003C1E1A">
      <w:pPr>
        <w:ind w:right="432"/>
        <w:rPr>
          <w:rFonts w:ascii="Calibri" w:hAnsi="Calibri" w:cs="Arial"/>
          <w:szCs w:val="20"/>
        </w:rPr>
      </w:pPr>
      <w:r w:rsidRPr="00DC2EE9">
        <w:rPr>
          <w:rFonts w:ascii="Calibri" w:hAnsi="Calibri" w:cs="Arial"/>
          <w:szCs w:val="20"/>
        </w:rPr>
        <w:t>President</w:t>
      </w:r>
    </w:p>
    <w:p w14:paraId="67B403DB" w14:textId="77777777" w:rsidR="00091DAF" w:rsidRPr="00DC2EE9" w:rsidRDefault="00012AA9" w:rsidP="003C1E1A">
      <w:pPr>
        <w:ind w:right="432"/>
        <w:rPr>
          <w:rFonts w:ascii="Calibri" w:hAnsi="Calibri"/>
        </w:rPr>
      </w:pPr>
      <w:r w:rsidRPr="00DC2EE9">
        <w:rPr>
          <w:rFonts w:ascii="Calibri" w:hAnsi="Calibri" w:cs="Arial"/>
          <w:szCs w:val="20"/>
        </w:rPr>
        <w:t>Global BioIngredients Inc.</w:t>
      </w:r>
      <w:r w:rsidRPr="00DC2EE9">
        <w:rPr>
          <w:rFonts w:ascii="Calibri" w:hAnsi="Calibri"/>
        </w:rPr>
        <w:t xml:space="preserve"> </w:t>
      </w:r>
    </w:p>
    <w:sectPr w:rsidR="00091DAF" w:rsidRPr="00DC2EE9" w:rsidSect="003C1E1A">
      <w:pgSz w:w="12240" w:h="15840"/>
      <w:pgMar w:top="288" w:right="1174" w:bottom="720" w:left="142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24323C"/>
    <w:multiLevelType w:val="hybridMultilevel"/>
    <w:tmpl w:val="E7F2B34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16cid:durableId="20706119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87B"/>
    <w:rsid w:val="00012AA9"/>
    <w:rsid w:val="000272D6"/>
    <w:rsid w:val="000330BA"/>
    <w:rsid w:val="00037E2A"/>
    <w:rsid w:val="0004400E"/>
    <w:rsid w:val="00046F4E"/>
    <w:rsid w:val="000673D5"/>
    <w:rsid w:val="00074E11"/>
    <w:rsid w:val="000804C0"/>
    <w:rsid w:val="00091DAF"/>
    <w:rsid w:val="0009731B"/>
    <w:rsid w:val="000A286B"/>
    <w:rsid w:val="000B1F4D"/>
    <w:rsid w:val="000C5C9B"/>
    <w:rsid w:val="000E36C3"/>
    <w:rsid w:val="000E6B60"/>
    <w:rsid w:val="001029DB"/>
    <w:rsid w:val="00103C1E"/>
    <w:rsid w:val="001169B5"/>
    <w:rsid w:val="0014625E"/>
    <w:rsid w:val="0015088A"/>
    <w:rsid w:val="001563C3"/>
    <w:rsid w:val="00171D83"/>
    <w:rsid w:val="0017286B"/>
    <w:rsid w:val="00173730"/>
    <w:rsid w:val="00182EA8"/>
    <w:rsid w:val="00185F28"/>
    <w:rsid w:val="001B0F27"/>
    <w:rsid w:val="001D4CC8"/>
    <w:rsid w:val="001F33B7"/>
    <w:rsid w:val="00215556"/>
    <w:rsid w:val="00272083"/>
    <w:rsid w:val="00281874"/>
    <w:rsid w:val="0029582F"/>
    <w:rsid w:val="002B466F"/>
    <w:rsid w:val="002C4887"/>
    <w:rsid w:val="002E69BC"/>
    <w:rsid w:val="00323D7F"/>
    <w:rsid w:val="00332E8D"/>
    <w:rsid w:val="00351E0E"/>
    <w:rsid w:val="00375108"/>
    <w:rsid w:val="003A547D"/>
    <w:rsid w:val="003C1E1A"/>
    <w:rsid w:val="003C3DFF"/>
    <w:rsid w:val="003E7637"/>
    <w:rsid w:val="00421A00"/>
    <w:rsid w:val="00432C74"/>
    <w:rsid w:val="0043458D"/>
    <w:rsid w:val="0046666D"/>
    <w:rsid w:val="00482DE4"/>
    <w:rsid w:val="00485819"/>
    <w:rsid w:val="00493CA3"/>
    <w:rsid w:val="004A5D4C"/>
    <w:rsid w:val="004C0FFE"/>
    <w:rsid w:val="004E6E15"/>
    <w:rsid w:val="00505299"/>
    <w:rsid w:val="00550C96"/>
    <w:rsid w:val="00567159"/>
    <w:rsid w:val="0057280A"/>
    <w:rsid w:val="005909B8"/>
    <w:rsid w:val="005A1AD6"/>
    <w:rsid w:val="005A4929"/>
    <w:rsid w:val="005B04A8"/>
    <w:rsid w:val="005B07C1"/>
    <w:rsid w:val="005B347A"/>
    <w:rsid w:val="005B496A"/>
    <w:rsid w:val="005C22E5"/>
    <w:rsid w:val="005E2F7C"/>
    <w:rsid w:val="00617642"/>
    <w:rsid w:val="00627CC2"/>
    <w:rsid w:val="00630E0A"/>
    <w:rsid w:val="0064286B"/>
    <w:rsid w:val="006473BD"/>
    <w:rsid w:val="00653115"/>
    <w:rsid w:val="00666ABA"/>
    <w:rsid w:val="00676885"/>
    <w:rsid w:val="00680B18"/>
    <w:rsid w:val="00692307"/>
    <w:rsid w:val="00694F8C"/>
    <w:rsid w:val="00696F75"/>
    <w:rsid w:val="006B2A07"/>
    <w:rsid w:val="006B6579"/>
    <w:rsid w:val="006D487E"/>
    <w:rsid w:val="00707CCE"/>
    <w:rsid w:val="0072550F"/>
    <w:rsid w:val="007316CB"/>
    <w:rsid w:val="00747672"/>
    <w:rsid w:val="00766567"/>
    <w:rsid w:val="00772EC5"/>
    <w:rsid w:val="00777EAE"/>
    <w:rsid w:val="00783F5E"/>
    <w:rsid w:val="007D2FC3"/>
    <w:rsid w:val="007E3CF6"/>
    <w:rsid w:val="00814995"/>
    <w:rsid w:val="00837A14"/>
    <w:rsid w:val="00837EEB"/>
    <w:rsid w:val="00861500"/>
    <w:rsid w:val="00867969"/>
    <w:rsid w:val="00875C92"/>
    <w:rsid w:val="00886AC3"/>
    <w:rsid w:val="008A7D89"/>
    <w:rsid w:val="008B0EE6"/>
    <w:rsid w:val="008D454B"/>
    <w:rsid w:val="008D60B9"/>
    <w:rsid w:val="00972E62"/>
    <w:rsid w:val="009B7D27"/>
    <w:rsid w:val="009E2E43"/>
    <w:rsid w:val="009F7BA1"/>
    <w:rsid w:val="00A01351"/>
    <w:rsid w:val="00A017C2"/>
    <w:rsid w:val="00A02BEA"/>
    <w:rsid w:val="00A4739F"/>
    <w:rsid w:val="00A76208"/>
    <w:rsid w:val="00AD435B"/>
    <w:rsid w:val="00AF1B33"/>
    <w:rsid w:val="00B4390F"/>
    <w:rsid w:val="00B524DF"/>
    <w:rsid w:val="00B933C4"/>
    <w:rsid w:val="00BA5D28"/>
    <w:rsid w:val="00BB171B"/>
    <w:rsid w:val="00BC04C6"/>
    <w:rsid w:val="00BC5944"/>
    <w:rsid w:val="00BC5F6F"/>
    <w:rsid w:val="00BD7691"/>
    <w:rsid w:val="00BF2EDB"/>
    <w:rsid w:val="00C27297"/>
    <w:rsid w:val="00C302A2"/>
    <w:rsid w:val="00C338D3"/>
    <w:rsid w:val="00C525E9"/>
    <w:rsid w:val="00C6148D"/>
    <w:rsid w:val="00C967A0"/>
    <w:rsid w:val="00CA78C6"/>
    <w:rsid w:val="00CB2661"/>
    <w:rsid w:val="00CD0944"/>
    <w:rsid w:val="00CD25B1"/>
    <w:rsid w:val="00CD5512"/>
    <w:rsid w:val="00D0064E"/>
    <w:rsid w:val="00D13EEE"/>
    <w:rsid w:val="00D33BD0"/>
    <w:rsid w:val="00D3782C"/>
    <w:rsid w:val="00D560E2"/>
    <w:rsid w:val="00D93BD6"/>
    <w:rsid w:val="00DA21CF"/>
    <w:rsid w:val="00DA64E7"/>
    <w:rsid w:val="00DB5C4B"/>
    <w:rsid w:val="00DC2EE9"/>
    <w:rsid w:val="00E14269"/>
    <w:rsid w:val="00E24BFC"/>
    <w:rsid w:val="00E4687B"/>
    <w:rsid w:val="00E60EAB"/>
    <w:rsid w:val="00E762F4"/>
    <w:rsid w:val="00E81E90"/>
    <w:rsid w:val="00E94F37"/>
    <w:rsid w:val="00EA6D5F"/>
    <w:rsid w:val="00EF1D7D"/>
    <w:rsid w:val="00F11DC6"/>
    <w:rsid w:val="00F30315"/>
    <w:rsid w:val="00F46170"/>
    <w:rsid w:val="00F5179A"/>
    <w:rsid w:val="00F7695C"/>
    <w:rsid w:val="00FC66D6"/>
    <w:rsid w:val="00FD6CF7"/>
    <w:rsid w:val="00FF46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595A47"/>
  <w15:chartTrackingRefBased/>
  <w15:docId w15:val="{482F57B8-304F-486D-B608-F779C4E8E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0673D5"/>
    <w:rPr>
      <w:color w:val="0000FF"/>
      <w:u w:val="single"/>
    </w:rPr>
  </w:style>
  <w:style w:type="character" w:styleId="Mencinsinresolver">
    <w:name w:val="Unresolved Mention"/>
    <w:basedOn w:val="Fuentedeprrafopredeter"/>
    <w:uiPriority w:val="99"/>
    <w:semiHidden/>
    <w:unhideWhenUsed/>
    <w:rsid w:val="003C1E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hyperlink" Target="http://www.globalbioingredient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C9A4940A3CDDC47ACC0465B5FDB18CF" ma:contentTypeVersion="17" ma:contentTypeDescription="Crear nuevo documento." ma:contentTypeScope="" ma:versionID="77d1ecd36f6a0da361a7ff468f4514e8">
  <xsd:schema xmlns:xsd="http://www.w3.org/2001/XMLSchema" xmlns:xs="http://www.w3.org/2001/XMLSchema" xmlns:p="http://schemas.microsoft.com/office/2006/metadata/properties" xmlns:ns2="f03f5316-1348-4045-ba6a-5b7f9c8ce442" xmlns:ns3="450fe864-8b03-41b3-b0d5-103a317daff4" targetNamespace="http://schemas.microsoft.com/office/2006/metadata/properties" ma:root="true" ma:fieldsID="c7813d88a056003f4aa9219dc8cbe92f" ns2:_="" ns3:_="">
    <xsd:import namespace="f03f5316-1348-4045-ba6a-5b7f9c8ce442"/>
    <xsd:import namespace="450fe864-8b03-41b3-b0d5-103a317daff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LengthInSecond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3f5316-1348-4045-ba6a-5b7f9c8ce4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f890b0ef-d32f-47d3-8235-d06eb0ffde8a"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0fe864-8b03-41b3-b0d5-103a317daff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d0c80ef6-8345-4951-bbf4-33041f178b26}" ma:internalName="TaxCatchAll" ma:showField="CatchAllData" ma:web="450fe864-8b03-41b3-b0d5-103a317daff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50fe864-8b03-41b3-b0d5-103a317daff4" xsi:nil="true"/>
    <lcf76f155ced4ddcb4097134ff3c332f xmlns="f03f5316-1348-4045-ba6a-5b7f9c8ce44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F64B4B4-F2AB-4DD3-95EC-85BD2EBE18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3f5316-1348-4045-ba6a-5b7f9c8ce442"/>
    <ds:schemaRef ds:uri="450fe864-8b03-41b3-b0d5-103a317daf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0C49A6-157A-4F98-BF31-2BAB0BD5C695}">
  <ds:schemaRefs>
    <ds:schemaRef ds:uri="http://schemas.microsoft.com/sharepoint/v3/contenttype/forms"/>
  </ds:schemaRefs>
</ds:datastoreItem>
</file>

<file path=customXml/itemProps3.xml><?xml version="1.0" encoding="utf-8"?>
<ds:datastoreItem xmlns:ds="http://schemas.openxmlformats.org/officeDocument/2006/customXml" ds:itemID="{C01CC3B4-F7B2-4856-A006-D2BA64721E9E}">
  <ds:schemaRefs>
    <ds:schemaRef ds:uri="http://schemas.microsoft.com/office/2006/metadata/properties"/>
    <ds:schemaRef ds:uri="http://schemas.microsoft.com/office/infopath/2007/PartnerControls"/>
    <ds:schemaRef ds:uri="450fe864-8b03-41b3-b0d5-103a317daff4"/>
    <ds:schemaRef ds:uri="f03f5316-1348-4045-ba6a-5b7f9c8ce442"/>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Pages>
  <Words>294</Words>
  <Characters>1620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Global Imports Inc.</Company>
  <LinksUpToDate>false</LinksUpToDate>
  <CharactersWithSpaces>1911</CharactersWithSpaces>
  <SharedDoc>false</SharedDoc>
  <HLinks>
    <vt:vector size="12" baseType="variant">
      <vt:variant>
        <vt:i4>3604487</vt:i4>
      </vt:variant>
      <vt:variant>
        <vt:i4>3</vt:i4>
      </vt:variant>
      <vt:variant>
        <vt:i4>0</vt:i4>
      </vt:variant>
      <vt:variant>
        <vt:i4>5</vt:i4>
      </vt:variant>
      <vt:variant>
        <vt:lpwstr>mailto:info@globalbioingredients.com</vt:lpwstr>
      </vt:variant>
      <vt:variant>
        <vt:lpwstr/>
      </vt:variant>
      <vt:variant>
        <vt:i4>4718666</vt:i4>
      </vt:variant>
      <vt:variant>
        <vt:i4>0</vt:i4>
      </vt:variant>
      <vt:variant>
        <vt:i4>0</vt:i4>
      </vt:variant>
      <vt:variant>
        <vt:i4>5</vt:i4>
      </vt:variant>
      <vt:variant>
        <vt:lpwstr>http://www.globalbioingredients.com/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Kelley</dc:creator>
  <cp:keywords/>
  <cp:lastModifiedBy>Esperanza de Coig O'Donnell</cp:lastModifiedBy>
  <cp:revision>5</cp:revision>
  <cp:lastPrinted>2017-10-06T20:46:00Z</cp:lastPrinted>
  <dcterms:created xsi:type="dcterms:W3CDTF">2020-03-29T05:46:00Z</dcterms:created>
  <dcterms:modified xsi:type="dcterms:W3CDTF">2024-08-26T13:54:00Z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0x010100CC9A4940A3CDDC47ACC0465B5FDB18CF</vt:lpwstr>
  </property>
</Properties>
</file>